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8D5" w:rsidRDefault="00EE38D5" w:rsidP="00EE38D5">
      <w:pPr>
        <w:tabs>
          <w:tab w:val="left" w:pos="2127"/>
          <w:tab w:val="left" w:pos="2694"/>
        </w:tabs>
        <w:ind w:firstLine="709"/>
        <w:jc w:val="both"/>
      </w:pPr>
    </w:p>
    <w:p w:rsidR="00AE722B" w:rsidRPr="00AE722B" w:rsidRDefault="00EE38D5" w:rsidP="00394163">
      <w:pPr>
        <w:tabs>
          <w:tab w:val="left" w:pos="2127"/>
          <w:tab w:val="left" w:pos="2694"/>
        </w:tabs>
        <w:jc w:val="center"/>
        <w:rPr>
          <w:b/>
        </w:rPr>
      </w:pPr>
      <w:r w:rsidRPr="00EE38D5">
        <w:rPr>
          <w:b/>
        </w:rPr>
        <w:t>Сообщение о дате, до которой от акционеров будут приниматься предложения</w:t>
      </w:r>
      <w:r w:rsidR="00394163">
        <w:rPr>
          <w:b/>
        </w:rPr>
        <w:t xml:space="preserve"> </w:t>
      </w:r>
      <w:r w:rsidRPr="00EE38D5">
        <w:rPr>
          <w:b/>
        </w:rPr>
        <w:t>о внесении вопросов в повестку дня годового общего собрания акционеров</w:t>
      </w:r>
      <w:r w:rsidR="00394163">
        <w:rPr>
          <w:b/>
        </w:rPr>
        <w:t xml:space="preserve"> АО «Энергия» по итогам работы за 2021 год</w:t>
      </w:r>
      <w:r w:rsidRPr="00EE38D5">
        <w:rPr>
          <w:b/>
        </w:rPr>
        <w:t xml:space="preserve"> </w:t>
      </w:r>
      <w:r w:rsidR="00394163">
        <w:rPr>
          <w:b/>
        </w:rPr>
        <w:t xml:space="preserve">и </w:t>
      </w:r>
      <w:r w:rsidR="00AE722B" w:rsidRPr="00AE722B">
        <w:rPr>
          <w:b/>
        </w:rPr>
        <w:t>предложения о выдвижении кандидатов для избрания в Совет директоров и иные органы акционерного общества «Энергия»</w:t>
      </w:r>
      <w:r w:rsidR="00394163">
        <w:rPr>
          <w:b/>
        </w:rPr>
        <w:t>.</w:t>
      </w:r>
    </w:p>
    <w:p w:rsidR="00394163" w:rsidRDefault="00394163" w:rsidP="00394163">
      <w:pPr>
        <w:tabs>
          <w:tab w:val="left" w:pos="2127"/>
          <w:tab w:val="left" w:pos="2694"/>
        </w:tabs>
        <w:jc w:val="both"/>
      </w:pPr>
    </w:p>
    <w:p w:rsidR="00EE38D5" w:rsidRPr="00040471" w:rsidRDefault="00EE38D5" w:rsidP="00EE38D5">
      <w:pPr>
        <w:tabs>
          <w:tab w:val="left" w:pos="2127"/>
          <w:tab w:val="left" w:pos="2694"/>
        </w:tabs>
        <w:ind w:firstLine="709"/>
        <w:jc w:val="both"/>
      </w:pPr>
      <w:r>
        <w:t>Акционерное общество «Энергия» (далее – АО «Энергия»» или Общество</w:t>
      </w:r>
      <w:r w:rsidR="000843F4">
        <w:t>), место нахождения АО «Энергия»:</w:t>
      </w:r>
      <w:r w:rsidR="004A6932">
        <w:t xml:space="preserve"> 399775</w:t>
      </w:r>
      <w:r w:rsidR="000843F4">
        <w:t>, г. Елец, пос</w:t>
      </w:r>
      <w:proofErr w:type="gramStart"/>
      <w:r w:rsidR="000843F4">
        <w:t>.Э</w:t>
      </w:r>
      <w:proofErr w:type="gramEnd"/>
      <w:r w:rsidR="000843F4">
        <w:t>лектрик, д.1,</w:t>
      </w:r>
      <w:r>
        <w:t xml:space="preserve"> сообщает акционерам Общества, что в соответствии с п.3 ч. 1 ст. 17 Федерального закона от 08.03.2022 № 46-ФЗ "О внесении изменений в отдельные законодательные акты Российской Федерации" и </w:t>
      </w:r>
      <w:r w:rsidRPr="00040471">
        <w:t>решением Совета директоров Общества</w:t>
      </w:r>
      <w:r w:rsidR="00F61887">
        <w:t>,</w:t>
      </w:r>
      <w:r w:rsidRPr="00040471">
        <w:t xml:space="preserve"> акционеры (акционер), являющиеся в совокупности владельцами не менее чем 2 процентов голосующих акций Общества, вправе </w:t>
      </w:r>
      <w:r w:rsidR="005F3254" w:rsidRPr="00152793">
        <w:t>до «17</w:t>
      </w:r>
      <w:r w:rsidRPr="00152793">
        <w:t>» марта 2022г.</w:t>
      </w:r>
      <w:r w:rsidRPr="00040471">
        <w:t xml:space="preserve"> внести вопросы в повестку дня годов</w:t>
      </w:r>
      <w:r w:rsidR="00152793">
        <w:t>ого общего собрания акционеров АО «Энергия» по итогам работы за 2021 год,</w:t>
      </w:r>
      <w:r w:rsidR="00AE722B">
        <w:t xml:space="preserve"> и выдвинуть кандидатов в Совет директоров Общества, Р</w:t>
      </w:r>
      <w:r w:rsidRPr="00040471">
        <w:t>евизионную комиссию</w:t>
      </w:r>
      <w:r w:rsidR="00394163">
        <w:t xml:space="preserve"> Общества</w:t>
      </w:r>
      <w:r w:rsidRPr="00040471">
        <w:t xml:space="preserve">, число которых не может превышать количественный состав соответствующего органа (далее – Предложения). </w:t>
      </w:r>
    </w:p>
    <w:p w:rsidR="00EE38D5" w:rsidRPr="00152793" w:rsidRDefault="00152793" w:rsidP="00EE38D5">
      <w:pPr>
        <w:tabs>
          <w:tab w:val="left" w:pos="2127"/>
          <w:tab w:val="left" w:pos="2694"/>
        </w:tabs>
        <w:ind w:firstLine="709"/>
        <w:jc w:val="both"/>
      </w:pPr>
      <w:r>
        <w:t>Указанные П</w:t>
      </w:r>
      <w:r w:rsidR="00EE38D5" w:rsidRPr="00040471">
        <w:t xml:space="preserve">редложения должны поступить в Общество не позднее </w:t>
      </w:r>
      <w:r w:rsidR="005F3254" w:rsidRPr="00152793">
        <w:t>«17</w:t>
      </w:r>
      <w:r w:rsidR="00EE38D5" w:rsidRPr="00152793">
        <w:t xml:space="preserve">» марта 2022г. </w:t>
      </w:r>
    </w:p>
    <w:p w:rsidR="00EE38D5" w:rsidRDefault="00EE38D5" w:rsidP="00EE38D5">
      <w:pPr>
        <w:tabs>
          <w:tab w:val="left" w:pos="2127"/>
          <w:tab w:val="left" w:pos="2694"/>
        </w:tabs>
        <w:ind w:firstLine="709"/>
        <w:jc w:val="both"/>
      </w:pPr>
      <w:r>
        <w:t xml:space="preserve">Акционеры (акционер), являющиеся в совокупности владельцами не менее чем 2 процентов голосующих акций Общества, вправе вносить Предложения в дополнение к таким Предложениям, ранее поступившим в Общество, а акционеры, от которых указанные Предложения поступили ранее, вправе вносить новые Предложения взамен поступивших. В случае внесения акционерами новых Предложений ранее поступившие от них Предложения считаются отозванными. </w:t>
      </w:r>
    </w:p>
    <w:p w:rsidR="000843F4" w:rsidRDefault="00EE38D5" w:rsidP="000843F4">
      <w:pPr>
        <w:tabs>
          <w:tab w:val="left" w:pos="2127"/>
          <w:tab w:val="left" w:pos="2694"/>
        </w:tabs>
        <w:ind w:firstLine="709"/>
        <w:jc w:val="both"/>
      </w:pPr>
      <w:r>
        <w:t>Направляемые Предложения должны соответствовать требованиям, установленным ст. 53 Федерального закона от 26.12.1995 N 208-ФЗ "Об акционерных обществах", гл. 2 Положения Банка России от 16.11.2018 N 660-П "Об общих собраниях акционеров", а также требованиям Устава и внутренних документов Общества.</w:t>
      </w:r>
    </w:p>
    <w:p w:rsidR="001054CA" w:rsidRDefault="0073154D" w:rsidP="000843F4">
      <w:pPr>
        <w:tabs>
          <w:tab w:val="left" w:pos="2127"/>
          <w:tab w:val="left" w:pos="2694"/>
        </w:tabs>
        <w:ind w:firstLine="709"/>
        <w:jc w:val="both"/>
        <w:rPr>
          <w:color w:val="000000" w:themeColor="text1"/>
        </w:rPr>
      </w:pPr>
      <w:r w:rsidRPr="000843F4">
        <w:t>Данные предложения будут приниматься от Вас в свободн</w:t>
      </w:r>
      <w:r w:rsidR="000843F4" w:rsidRPr="000843F4">
        <w:t>ой письменной форме в срок до 17</w:t>
      </w:r>
      <w:r w:rsidRPr="000843F4">
        <w:t xml:space="preserve"> марта 2022 года</w:t>
      </w:r>
      <w:r w:rsidR="000843F4">
        <w:t xml:space="preserve"> </w:t>
      </w:r>
      <w:r>
        <w:t xml:space="preserve">либо по электронному адресу </w:t>
      </w:r>
      <w:hyperlink r:id="rId4" w:history="1">
        <w:r w:rsidRPr="0073154D">
          <w:rPr>
            <w:rStyle w:val="a3"/>
            <w:color w:val="000000" w:themeColor="text1"/>
            <w:spacing w:val="4"/>
            <w:u w:val="none"/>
            <w:bdr w:val="none" w:sz="0" w:space="0" w:color="auto" w:frame="1"/>
            <w:shd w:val="clear" w:color="auto" w:fill="FFFFFF"/>
          </w:rPr>
          <w:t>marketing@ao-energiya.ru</w:t>
        </w:r>
      </w:hyperlink>
      <w:r>
        <w:rPr>
          <w:color w:val="000000" w:themeColor="text1"/>
        </w:rPr>
        <w:t>.</w:t>
      </w:r>
      <w:r w:rsidRPr="0073154D">
        <w:rPr>
          <w:color w:val="000000" w:themeColor="text1"/>
        </w:rPr>
        <w:t xml:space="preserve"> </w:t>
      </w:r>
    </w:p>
    <w:p w:rsidR="001054CA" w:rsidRDefault="001054CA" w:rsidP="001054CA">
      <w:pPr>
        <w:tabs>
          <w:tab w:val="left" w:pos="2127"/>
          <w:tab w:val="left" w:pos="2694"/>
        </w:tabs>
        <w:ind w:firstLine="709"/>
        <w:jc w:val="both"/>
      </w:pPr>
      <w:r>
        <w:rPr>
          <w:color w:val="000000" w:themeColor="text1"/>
        </w:rPr>
        <w:t xml:space="preserve">Почтовый адрес для направления Предложений: </w:t>
      </w:r>
      <w:r w:rsidRPr="000843F4">
        <w:t>399775, Липецкая область, город Елец, поселок Электрик, дом 1, юридический отдел АО «Энергия»</w:t>
      </w:r>
      <w:r>
        <w:t>.</w:t>
      </w:r>
    </w:p>
    <w:p w:rsidR="00EE38D5" w:rsidRDefault="001054CA" w:rsidP="001054CA">
      <w:pPr>
        <w:tabs>
          <w:tab w:val="left" w:pos="2127"/>
          <w:tab w:val="left" w:pos="2694"/>
        </w:tabs>
        <w:ind w:firstLine="709"/>
        <w:jc w:val="both"/>
      </w:pPr>
      <w:r>
        <w:t>Для передачи нарочно: контактный телефон 8 (47467) 2-74-14, юридический отдел АО «Энергия» (просьба предварительно позвонить</w:t>
      </w:r>
      <w:r w:rsidR="00152793">
        <w:t xml:space="preserve"> и согласовать свой визит</w:t>
      </w:r>
      <w:r>
        <w:t>).</w:t>
      </w:r>
      <w:r w:rsidR="00EE38D5" w:rsidRPr="0073154D">
        <w:rPr>
          <w:color w:val="000000" w:themeColor="text1"/>
        </w:rPr>
        <w:t xml:space="preserve"> </w:t>
      </w:r>
    </w:p>
    <w:p w:rsidR="00EE38D5" w:rsidRDefault="00EE38D5" w:rsidP="00EE38D5">
      <w:pPr>
        <w:tabs>
          <w:tab w:val="left" w:pos="2127"/>
          <w:tab w:val="left" w:pos="2694"/>
        </w:tabs>
        <w:ind w:firstLine="709"/>
        <w:jc w:val="both"/>
      </w:pPr>
      <w:r>
        <w:t>При направлении Предложений в Общество представителям акционеров необходимо приложить документы, подтверждающие их полномочия для осуществления голосования (их копии, засвидетельствованные (удостоверенные) в порядке, предусмотренном законодательством Российской Федерации).</w:t>
      </w:r>
    </w:p>
    <w:p w:rsidR="00EE38D5" w:rsidRDefault="00EE38D5" w:rsidP="00EE38D5">
      <w:pPr>
        <w:tabs>
          <w:tab w:val="left" w:pos="2127"/>
          <w:tab w:val="left" w:pos="2694"/>
        </w:tabs>
        <w:ind w:firstLine="709"/>
        <w:jc w:val="both"/>
      </w:pPr>
    </w:p>
    <w:p w:rsidR="00EE38D5" w:rsidRPr="00EE38D5" w:rsidRDefault="00EE38D5" w:rsidP="00EE38D5">
      <w:pPr>
        <w:tabs>
          <w:tab w:val="left" w:pos="2694"/>
        </w:tabs>
        <w:jc w:val="right"/>
        <w:rPr>
          <w:b/>
        </w:rPr>
      </w:pPr>
      <w:r w:rsidRPr="00EE38D5">
        <w:rPr>
          <w:b/>
        </w:rPr>
        <w:t>Совет директоров АО «Энергия»</w:t>
      </w:r>
    </w:p>
    <w:p w:rsidR="00EE38D5" w:rsidRDefault="00EE38D5" w:rsidP="00EE38D5">
      <w:pPr>
        <w:tabs>
          <w:tab w:val="left" w:pos="2127"/>
          <w:tab w:val="left" w:pos="2694"/>
        </w:tabs>
        <w:ind w:firstLine="709"/>
        <w:jc w:val="both"/>
      </w:pPr>
    </w:p>
    <w:p w:rsidR="00EE38D5" w:rsidRDefault="00EE38D5" w:rsidP="00EE38D5">
      <w:pPr>
        <w:tabs>
          <w:tab w:val="left" w:pos="2127"/>
          <w:tab w:val="left" w:pos="2694"/>
        </w:tabs>
        <w:ind w:firstLine="709"/>
        <w:jc w:val="both"/>
        <w:rPr>
          <w:sz w:val="28"/>
          <w:szCs w:val="28"/>
        </w:rPr>
      </w:pPr>
    </w:p>
    <w:p w:rsidR="00E23CDA" w:rsidRDefault="00E23CDA"/>
    <w:sectPr w:rsidR="00E23CDA" w:rsidSect="00E23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E38D5"/>
    <w:rsid w:val="000326D6"/>
    <w:rsid w:val="00040471"/>
    <w:rsid w:val="000843F4"/>
    <w:rsid w:val="000C29F5"/>
    <w:rsid w:val="001054CA"/>
    <w:rsid w:val="00152793"/>
    <w:rsid w:val="001F3578"/>
    <w:rsid w:val="00394163"/>
    <w:rsid w:val="003B2245"/>
    <w:rsid w:val="004A6932"/>
    <w:rsid w:val="005F1709"/>
    <w:rsid w:val="005F3254"/>
    <w:rsid w:val="006D6B5B"/>
    <w:rsid w:val="0073154D"/>
    <w:rsid w:val="00757529"/>
    <w:rsid w:val="008E5580"/>
    <w:rsid w:val="00A74FE6"/>
    <w:rsid w:val="00AD0005"/>
    <w:rsid w:val="00AE722B"/>
    <w:rsid w:val="00D31180"/>
    <w:rsid w:val="00E23CDA"/>
    <w:rsid w:val="00EE38D5"/>
    <w:rsid w:val="00F61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8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0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keting@ao-energi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fo6</dc:creator>
  <cp:lastModifiedBy>fo6</cp:lastModifiedBy>
  <cp:revision>2</cp:revision>
  <cp:lastPrinted>2022-05-27T09:27:00Z</cp:lastPrinted>
  <dcterms:created xsi:type="dcterms:W3CDTF">2022-05-27T12:27:00Z</dcterms:created>
  <dcterms:modified xsi:type="dcterms:W3CDTF">2022-05-27T12:27:00Z</dcterms:modified>
</cp:coreProperties>
</file>